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5" w:rsidRDefault="00143E2C" w:rsidP="00532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-447675</wp:posOffset>
                </wp:positionV>
                <wp:extent cx="1543050" cy="581025"/>
                <wp:effectExtent l="57150" t="38100" r="76200" b="1047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C4" w:rsidRPr="00BC52CB" w:rsidRDefault="0005131B" w:rsidP="007508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52CB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University emblem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-35.25pt;width:121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7508C4" w:rsidRPr="00BC52CB" w:rsidRDefault="0005131B" w:rsidP="007508C4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52CB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University emblem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-447675</wp:posOffset>
                </wp:positionV>
                <wp:extent cx="1543050" cy="581025"/>
                <wp:effectExtent l="57150" t="38100" r="76200" b="1047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C4" w:rsidRPr="00BC52CB" w:rsidRDefault="0005131B" w:rsidP="007508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52CB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University emblem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3.5pt;margin-top:-35.25pt;width:12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7508C4" w:rsidRPr="00BC52CB" w:rsidRDefault="0005131B" w:rsidP="007508C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52CB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University emblem</w:t>
                      </w:r>
                    </w:p>
                  </w:txbxContent>
                </v:textbox>
              </v:shape>
            </w:pict>
          </mc:Fallback>
        </mc:AlternateContent>
      </w:r>
    </w:p>
    <w:p w:rsidR="00532AFF" w:rsidRDefault="00532AFF" w:rsidP="00532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6491">
        <w:rPr>
          <w:rFonts w:ascii="TH SarabunPSK" w:hAnsi="TH SarabunPSK" w:cs="TH SarabunPSK"/>
          <w:b/>
          <w:bCs/>
          <w:sz w:val="36"/>
          <w:szCs w:val="36"/>
        </w:rPr>
        <w:t>MEMORANDUM OF UNDERSTANDING (MOU)</w:t>
      </w:r>
    </w:p>
    <w:p w:rsidR="004B055E" w:rsidRDefault="004B055E" w:rsidP="00532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BETWEEN</w:t>
      </w:r>
    </w:p>
    <w:p w:rsidR="004B055E" w:rsidRDefault="004B055E" w:rsidP="00532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RAJAMANGALA UNIVERSITY OF TECHNOLOGY SRIVIJAYA, THAILAND</w:t>
      </w:r>
    </w:p>
    <w:p w:rsidR="004B055E" w:rsidRDefault="004B055E" w:rsidP="00532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AND</w:t>
      </w:r>
    </w:p>
    <w:p w:rsidR="004B055E" w:rsidRPr="00D26491" w:rsidRDefault="004B055E" w:rsidP="00532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…………………………………………………………….</w:t>
      </w:r>
    </w:p>
    <w:p w:rsidR="00846019" w:rsidRPr="00BC52CB" w:rsidRDefault="00846019" w:rsidP="00846019">
      <w:pPr>
        <w:jc w:val="thaiDistribute"/>
        <w:rPr>
          <w:rFonts w:ascii="TH SarabunPSK" w:hAnsi="TH SarabunPSK" w:cs="TH SarabunPSK"/>
          <w:b/>
          <w:bCs/>
          <w:color w:val="0046D2"/>
          <w:sz w:val="36"/>
          <w:szCs w:val="36"/>
        </w:rPr>
      </w:pPr>
      <w:r w:rsidRPr="00BC52CB">
        <w:rPr>
          <w:rFonts w:ascii="TH SarabunPSK" w:hAnsi="TH SarabunPSK" w:cs="TH SarabunPSK"/>
          <w:b/>
          <w:bCs/>
          <w:color w:val="0046D2"/>
          <w:sz w:val="36"/>
          <w:szCs w:val="36"/>
        </w:rPr>
        <w:t>I</w:t>
      </w:r>
      <w:r w:rsidR="00933CF1">
        <w:rPr>
          <w:rFonts w:ascii="TH SarabunPSK" w:hAnsi="TH SarabunPSK" w:cs="TH SarabunPSK"/>
          <w:b/>
          <w:bCs/>
          <w:color w:val="0046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BC52CB">
        <w:rPr>
          <w:rFonts w:ascii="TH SarabunPSK" w:hAnsi="TH SarabunPSK" w:cs="TH SarabunPSK"/>
          <w:b/>
          <w:bCs/>
          <w:color w:val="0046D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PURPOSE AND SCOPE</w:t>
      </w:r>
    </w:p>
    <w:p w:rsidR="004B055E" w:rsidRPr="004B055E" w:rsidRDefault="004B055E" w:rsidP="00532AFF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In order to promote academic cooperation between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Rajamangala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University of Technology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Srivijaya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(RUTS),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Thaliand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>, and …………........................................, this Memorandum of Understanding has been agreed to encourage contact and cooperation of mutual interests between two universities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B3E95" w:rsidRDefault="00AB3E95" w:rsidP="00AB3E95">
      <w:pPr>
        <w:jc w:val="right"/>
        <w:rPr>
          <w:rFonts w:ascii="TH SarabunPSK" w:hAnsi="TH SarabunPSK" w:cs="TH SarabunPSK"/>
          <w:sz w:val="32"/>
          <w:szCs w:val="32"/>
        </w:rPr>
      </w:pPr>
    </w:p>
    <w:p w:rsidR="00846019" w:rsidRPr="00BC52CB" w:rsidRDefault="00846019" w:rsidP="00BC52CB">
      <w:pPr>
        <w:jc w:val="thaiDistribute"/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</w:t>
      </w:r>
      <w:r w:rsidR="00933CF1"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OBJECTIVES</w:t>
      </w:r>
    </w:p>
    <w:p w:rsidR="00532AFF" w:rsidRPr="00D26491" w:rsidRDefault="004B055E" w:rsidP="00532AFF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  The two universities will jointly develop academic cooperation to attain the goals of the following forms of activities:</w:t>
      </w:r>
    </w:p>
    <w:p w:rsidR="00532AFF" w:rsidRPr="00BB0D9C" w:rsidRDefault="00532AFF" w:rsidP="00532AF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3E95" w:rsidRPr="00AB3E95" w:rsidRDefault="00AB3E95" w:rsidP="00AB3E9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3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AB3E95" w:rsidRPr="00AB3E95" w:rsidRDefault="00AB3E95" w:rsidP="00AB3E9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3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AB3E95" w:rsidRPr="00AB3E95" w:rsidRDefault="00AB3E95" w:rsidP="00AB3E9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3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532AFF" w:rsidRDefault="00AB3E95" w:rsidP="00532AFF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3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532AFF" w:rsidRDefault="00AB3E95" w:rsidP="00532AFF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3E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46019" w:rsidRDefault="00846019" w:rsidP="0084601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46019" w:rsidRPr="00BC52CB" w:rsidRDefault="00846019" w:rsidP="00846019">
      <w:pPr>
        <w:jc w:val="thaiDistribute"/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III</w:t>
      </w:r>
      <w:r w:rsidR="00933CF1"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RELATIONSHIP</w:t>
      </w:r>
      <w:r w:rsidR="00BC52CB"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BETWEEN THE PARTIES</w:t>
      </w:r>
    </w:p>
    <w:p w:rsidR="004B055E" w:rsidRDefault="004B055E" w:rsidP="004B055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2.  For the most effective results, representatives or authorized persons of both universities are signatories in the agreements of mutually acceptable academic cooperation.</w:t>
      </w:r>
    </w:p>
    <w:p w:rsidR="004B055E" w:rsidRDefault="004B055E" w:rsidP="004B055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46019" w:rsidRPr="00BC52CB" w:rsidRDefault="00846019" w:rsidP="004B055E">
      <w:pPr>
        <w:jc w:val="thaiDistribute"/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IV</w:t>
      </w:r>
      <w:r w:rsidR="00933CF1"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DURATION</w:t>
      </w:r>
      <w:r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TERMINATION</w:t>
      </w:r>
    </w:p>
    <w:p w:rsidR="00846019" w:rsidRDefault="004B055E" w:rsidP="004B055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="00846019">
        <w:rPr>
          <w:rFonts w:ascii="TH SarabunPSK" w:hAnsi="TH SarabunPSK" w:cs="TH SarabunPSK"/>
          <w:b/>
          <w:bCs/>
          <w:sz w:val="36"/>
          <w:szCs w:val="36"/>
        </w:rPr>
        <w:t>This memorandum of understanding will be in effect from the date of……………years. It shall be extended automatically for an additional period of……………years at each expiration date.</w:t>
      </w:r>
    </w:p>
    <w:p w:rsidR="00846019" w:rsidRDefault="00846019" w:rsidP="004B055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46019" w:rsidRPr="00BC52CB" w:rsidRDefault="00846019" w:rsidP="004B055E">
      <w:pPr>
        <w:jc w:val="thaiDistribute"/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V. VARIATION</w:t>
      </w:r>
    </w:p>
    <w:p w:rsidR="00846019" w:rsidRDefault="00846019" w:rsidP="004B055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This </w:t>
      </w:r>
      <w:r w:rsidR="00BC52CB">
        <w:rPr>
          <w:rFonts w:ascii="TH SarabunPSK" w:hAnsi="TH SarabunPSK" w:cs="TH SarabunPSK"/>
          <w:b/>
          <w:bCs/>
          <w:sz w:val="36"/>
          <w:szCs w:val="36"/>
        </w:rPr>
        <w:t>Memorandum of Understanding may be terminated by one of the universities, upon prior notice the other in writing at least six months before the termination date.</w:t>
      </w:r>
    </w:p>
    <w:p w:rsidR="00B861CB" w:rsidRPr="00BC52CB" w:rsidRDefault="00BC52CB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V</w:t>
      </w:r>
      <w:r w:rsidR="003E6F2E"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933CF1"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SIGNATURES</w:t>
      </w:r>
      <w:r w:rsidR="003E6F2E" w:rsidRPr="00BC52CB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OF PARTIES</w:t>
      </w:r>
      <w:r w:rsidR="009A5CD3">
        <w:rPr>
          <w:rFonts w:ascii="TH SarabunPSK" w:hAnsi="TH SarabunPSK" w:cs="TH SarabunPSK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UNIVERSITIES EMBLEM STAMP</w:t>
      </w:r>
      <w:bookmarkStart w:id="0" w:name="_GoBack"/>
      <w:bookmarkEnd w:id="0"/>
    </w:p>
    <w:p w:rsidR="003E6F2E" w:rsidRDefault="003E6F2E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C52CB" w:rsidRDefault="00BC52CB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Signature ____________________  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Signature</w:t>
      </w:r>
      <w:r w:rsidR="00933C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____________________</w:t>
      </w:r>
    </w:p>
    <w:p w:rsidR="003E6F2E" w:rsidRDefault="003E6F2E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Name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…………………………………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Name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…………………………………..</w:t>
      </w:r>
    </w:p>
    <w:p w:rsidR="003E6F2E" w:rsidRDefault="003E6F2E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Position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…………………………………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Position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…………………………………..</w:t>
      </w:r>
    </w:p>
    <w:p w:rsidR="00BC52CB" w:rsidRDefault="00BC52CB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University    ………………………………..</w:t>
      </w:r>
      <w:r w:rsidRPr="00BC52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University    …………………………………..</w:t>
      </w:r>
    </w:p>
    <w:p w:rsidR="003E6F2E" w:rsidRDefault="003E6F2E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Date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…………………………………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Date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>…………………………………..</w:t>
      </w:r>
    </w:p>
    <w:p w:rsidR="00A0108F" w:rsidRDefault="00A0108F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0108F" w:rsidRPr="00A0108F" w:rsidRDefault="00A0108F" w:rsidP="00B861C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sectPr w:rsidR="00A0108F" w:rsidRPr="00A0108F" w:rsidSect="003E6F2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3EB"/>
    <w:multiLevelType w:val="hybridMultilevel"/>
    <w:tmpl w:val="3208C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AA9"/>
    <w:multiLevelType w:val="hybridMultilevel"/>
    <w:tmpl w:val="8E0A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4F0D"/>
    <w:multiLevelType w:val="hybridMultilevel"/>
    <w:tmpl w:val="8E0A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2CC2"/>
    <w:multiLevelType w:val="hybridMultilevel"/>
    <w:tmpl w:val="8E0A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2A88"/>
    <w:multiLevelType w:val="hybridMultilevel"/>
    <w:tmpl w:val="8E0A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6C85"/>
    <w:multiLevelType w:val="hybridMultilevel"/>
    <w:tmpl w:val="8E0A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163A2"/>
    <w:multiLevelType w:val="hybridMultilevel"/>
    <w:tmpl w:val="8E0A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0D27"/>
    <w:multiLevelType w:val="hybridMultilevel"/>
    <w:tmpl w:val="AC60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D705A"/>
    <w:multiLevelType w:val="hybridMultilevel"/>
    <w:tmpl w:val="F94A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E"/>
    <w:rsid w:val="0004479C"/>
    <w:rsid w:val="0005131B"/>
    <w:rsid w:val="00072BE4"/>
    <w:rsid w:val="000E2A92"/>
    <w:rsid w:val="00143E2C"/>
    <w:rsid w:val="003E6F2E"/>
    <w:rsid w:val="004B055E"/>
    <w:rsid w:val="0050077F"/>
    <w:rsid w:val="00532AFF"/>
    <w:rsid w:val="007508C4"/>
    <w:rsid w:val="007C0B27"/>
    <w:rsid w:val="00846019"/>
    <w:rsid w:val="00933CF1"/>
    <w:rsid w:val="009A5CD3"/>
    <w:rsid w:val="009B44AA"/>
    <w:rsid w:val="00A0108F"/>
    <w:rsid w:val="00AB3E95"/>
    <w:rsid w:val="00B20FB8"/>
    <w:rsid w:val="00B861CB"/>
    <w:rsid w:val="00BC52CB"/>
    <w:rsid w:val="00D9266E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MORANDUM%20OF%20UNDERSTANDING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 TEMPLATE (3)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2020-09-09T08:33:00Z</dcterms:created>
  <dcterms:modified xsi:type="dcterms:W3CDTF">2020-09-09T08:33:00Z</dcterms:modified>
</cp:coreProperties>
</file>